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77B7E">
        <w:rPr>
          <w:rFonts w:ascii="Times New Roman" w:eastAsia="ＭＳ 明朝" w:hAnsi="Times New Roman" w:cs="ＭＳ 明朝" w:hint="eastAsia"/>
          <w:color w:val="000000"/>
          <w:kern w:val="0"/>
          <w:szCs w:val="21"/>
        </w:rPr>
        <w:t>令和</w:t>
      </w:r>
      <w:bookmarkStart w:id="0" w:name="_GoBack"/>
      <w:bookmarkEnd w:id="0"/>
      <w:r w:rsidRPr="0084006B">
        <w:rPr>
          <w:rFonts w:ascii="Times New Roman" w:eastAsia="ＭＳ 明朝" w:hAnsi="Times New Roman" w:cs="ＭＳ 明朝" w:hint="eastAsia"/>
          <w:color w:val="000000"/>
          <w:kern w:val="0"/>
          <w:szCs w:val="21"/>
        </w:rPr>
        <w:t xml:space="preserve">　　年　　月　　日</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上牧町長　　　　　　　　　殿</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所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在</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商号又は名称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代表者氏名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jc w:val="cente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spacing w:val="26"/>
          <w:kern w:val="0"/>
          <w:sz w:val="42"/>
          <w:szCs w:val="42"/>
        </w:rPr>
        <w:t>見積書（入札根拠資料）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4"/>
        <w:gridCol w:w="7849"/>
      </w:tblGrid>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番　号</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第　　　　　　　号</w:t>
            </w:r>
          </w:p>
        </w:tc>
      </w:tr>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名</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r w:rsidR="0084006B" w:rsidRPr="0084006B">
        <w:tc>
          <w:tcPr>
            <w:tcW w:w="2224"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場　所</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7849"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工　事　内　訳　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7"/>
        <w:gridCol w:w="523"/>
        <w:gridCol w:w="524"/>
        <w:gridCol w:w="523"/>
        <w:gridCol w:w="523"/>
        <w:gridCol w:w="523"/>
        <w:gridCol w:w="524"/>
        <w:gridCol w:w="523"/>
        <w:gridCol w:w="523"/>
        <w:gridCol w:w="524"/>
        <w:gridCol w:w="523"/>
        <w:gridCol w:w="523"/>
      </w:tblGrid>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種</w:t>
            </w:r>
          </w:p>
        </w:tc>
        <w:tc>
          <w:tcPr>
            <w:tcW w:w="5756" w:type="dxa"/>
            <w:gridSpan w:val="11"/>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十億</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百万</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千</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円</w:t>
            </w: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直</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費（計）</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諸</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経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費</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金</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額（税抜き）</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①　消費税及び地方消費税相当分は除いて下さい。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②　工種は、直接工事費、諸経費及び見積金額（合計金額）を記入して下さい。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③　直接工事費は大項目を記入して下さい。内訳は不要です。</w:t>
      </w:r>
    </w:p>
    <w:p w:rsidR="0084006B" w:rsidRDefault="0084006B" w:rsidP="0084006B">
      <w:pPr>
        <w:textAlignment w:val="baseline"/>
        <w:rPr>
          <w:rFonts w:ascii="Times New Roman"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④</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この見積書は契約上の権利義務を生じさせるものではありませんが、入札を有効</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Times New Roman" w:hint="eastAsia"/>
          <w:color w:val="000000"/>
          <w:kern w:val="0"/>
          <w:szCs w:val="21"/>
        </w:rPr>
        <w:t xml:space="preserve">　　</w:t>
      </w:r>
      <w:r w:rsidRPr="0084006B">
        <w:rPr>
          <w:rFonts w:ascii="Times New Roman" w:eastAsia="ＭＳ 明朝" w:hAnsi="Times New Roman" w:cs="ＭＳ 明朝" w:hint="eastAsia"/>
          <w:color w:val="000000"/>
          <w:kern w:val="0"/>
          <w:szCs w:val="21"/>
        </w:rPr>
        <w:t>とするために必要ですので、提出して下さい。</w:t>
      </w:r>
    </w:p>
    <w:p w:rsidR="00201609" w:rsidRPr="0084006B" w:rsidRDefault="00F77B7E"/>
    <w:sectPr w:rsidR="00201609" w:rsidRPr="0084006B" w:rsidSect="0084006B">
      <w:pgSz w:w="11906" w:h="16838"/>
      <w:pgMar w:top="1190" w:right="850" w:bottom="1078" w:left="850" w:header="720" w:footer="720" w:gutter="0"/>
      <w:pgNumType w:start="1"/>
      <w:cols w:space="720"/>
      <w:noEndnote/>
      <w:docGrid w:type="linesAndChars" w:linePitch="309" w:charSpace="106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6B"/>
    <w:rsid w:val="001F5FD8"/>
    <w:rsid w:val="0084006B"/>
    <w:rsid w:val="00843760"/>
    <w:rsid w:val="00F7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5CF603-9588-48B1-8D56-B1097C0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浩之</dc:creator>
  <cp:keywords/>
  <dc:description/>
  <cp:lastModifiedBy>野村 浩之</cp:lastModifiedBy>
  <cp:revision>2</cp:revision>
  <dcterms:created xsi:type="dcterms:W3CDTF">2019-01-28T01:06:00Z</dcterms:created>
  <dcterms:modified xsi:type="dcterms:W3CDTF">2019-05-08T06:43:00Z</dcterms:modified>
</cp:coreProperties>
</file>